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178D" w:rsidRDefault="00C702C6" w:rsidP="000A32DA">
      <w:pPr>
        <w:tabs>
          <w:tab w:val="center" w:pos="4680"/>
          <w:tab w:val="left" w:pos="7154"/>
        </w:tabs>
        <w:spacing w:line="480" w:lineRule="auto"/>
        <w:rPr>
          <w:rFonts w:ascii="Times New Roman" w:hAnsi="Times New Roman" w:cs="Times New Roman"/>
          <w:sz w:val="24"/>
          <w:szCs w:val="24"/>
        </w:rPr>
      </w:pPr>
      <w:r>
        <w:rPr>
          <w:rFonts w:ascii="Times New Roman" w:hAnsi="Times New Roman" w:cs="Times New Roman"/>
          <w:sz w:val="24"/>
          <w:szCs w:val="24"/>
        </w:rPr>
        <w:tab/>
      </w:r>
      <w:r w:rsidR="00D32F37" w:rsidRPr="00DC685D">
        <w:rPr>
          <w:rFonts w:ascii="Times New Roman" w:hAnsi="Times New Roman" w:cs="Times New Roman"/>
          <w:sz w:val="24"/>
          <w:szCs w:val="24"/>
        </w:rPr>
        <w:t>“Latin America”</w:t>
      </w:r>
      <w:r>
        <w:rPr>
          <w:rFonts w:ascii="Times New Roman" w:hAnsi="Times New Roman" w:cs="Times New Roman"/>
          <w:sz w:val="24"/>
          <w:szCs w:val="24"/>
        </w:rPr>
        <w:tab/>
      </w:r>
    </w:p>
    <w:p w:rsidR="00DC685D" w:rsidRDefault="00C702C6" w:rsidP="00DC685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C685D" w:rsidRDefault="00C702C6" w:rsidP="00DC685D">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DC685D" w:rsidRDefault="00C702C6" w:rsidP="00DC685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C685D" w:rsidRDefault="00C702C6" w:rsidP="00DC685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C685D" w:rsidRPr="00DC685D" w:rsidRDefault="00DC685D" w:rsidP="00DC685D">
      <w:pPr>
        <w:spacing w:line="480" w:lineRule="auto"/>
        <w:rPr>
          <w:rFonts w:ascii="Times New Roman" w:hAnsi="Times New Roman" w:cs="Times New Roman"/>
          <w:sz w:val="24"/>
          <w:szCs w:val="24"/>
        </w:rPr>
      </w:pPr>
    </w:p>
    <w:p w:rsidR="00DC685D" w:rsidRDefault="00DC685D" w:rsidP="00DC685D">
      <w:pPr>
        <w:spacing w:line="480" w:lineRule="auto"/>
        <w:ind w:firstLine="720"/>
        <w:rPr>
          <w:rFonts w:ascii="Times New Roman" w:hAnsi="Times New Roman" w:cs="Times New Roman"/>
          <w:sz w:val="24"/>
          <w:szCs w:val="24"/>
        </w:rPr>
      </w:pPr>
    </w:p>
    <w:p w:rsidR="00DC685D" w:rsidRDefault="00DC685D" w:rsidP="00DC685D">
      <w:pPr>
        <w:spacing w:line="480" w:lineRule="auto"/>
        <w:ind w:firstLine="720"/>
        <w:rPr>
          <w:rFonts w:ascii="Times New Roman" w:hAnsi="Times New Roman" w:cs="Times New Roman"/>
          <w:sz w:val="24"/>
          <w:szCs w:val="24"/>
        </w:rPr>
      </w:pPr>
    </w:p>
    <w:p w:rsidR="00DC685D" w:rsidRDefault="00DC685D" w:rsidP="00DC685D">
      <w:pPr>
        <w:spacing w:line="480" w:lineRule="auto"/>
        <w:ind w:firstLine="720"/>
        <w:rPr>
          <w:rFonts w:ascii="Times New Roman" w:hAnsi="Times New Roman" w:cs="Times New Roman"/>
          <w:sz w:val="24"/>
          <w:szCs w:val="24"/>
        </w:rPr>
      </w:pPr>
    </w:p>
    <w:p w:rsidR="00DC685D" w:rsidRDefault="00DC685D" w:rsidP="00DC685D">
      <w:pPr>
        <w:spacing w:line="480" w:lineRule="auto"/>
        <w:ind w:firstLine="720"/>
        <w:rPr>
          <w:rFonts w:ascii="Times New Roman" w:hAnsi="Times New Roman" w:cs="Times New Roman"/>
          <w:sz w:val="24"/>
          <w:szCs w:val="24"/>
        </w:rPr>
      </w:pPr>
    </w:p>
    <w:p w:rsidR="00DC685D" w:rsidRDefault="00DC685D" w:rsidP="00DC685D">
      <w:pPr>
        <w:spacing w:line="480" w:lineRule="auto"/>
        <w:ind w:firstLine="720"/>
        <w:rPr>
          <w:rFonts w:ascii="Times New Roman" w:hAnsi="Times New Roman" w:cs="Times New Roman"/>
          <w:sz w:val="24"/>
          <w:szCs w:val="24"/>
        </w:rPr>
      </w:pPr>
    </w:p>
    <w:p w:rsidR="00DC685D" w:rsidRDefault="00DC685D" w:rsidP="00DC685D">
      <w:pPr>
        <w:spacing w:line="480" w:lineRule="auto"/>
        <w:ind w:firstLine="720"/>
        <w:rPr>
          <w:rFonts w:ascii="Times New Roman" w:hAnsi="Times New Roman" w:cs="Times New Roman"/>
          <w:sz w:val="24"/>
          <w:szCs w:val="24"/>
        </w:rPr>
      </w:pPr>
    </w:p>
    <w:p w:rsidR="00DC685D" w:rsidRDefault="00DC685D" w:rsidP="00DC685D">
      <w:pPr>
        <w:spacing w:line="480" w:lineRule="auto"/>
        <w:ind w:firstLine="720"/>
        <w:rPr>
          <w:rFonts w:ascii="Times New Roman" w:hAnsi="Times New Roman" w:cs="Times New Roman"/>
          <w:sz w:val="24"/>
          <w:szCs w:val="24"/>
        </w:rPr>
      </w:pPr>
    </w:p>
    <w:p w:rsidR="00DC685D" w:rsidRDefault="00DC685D" w:rsidP="00DC685D">
      <w:pPr>
        <w:spacing w:line="480" w:lineRule="auto"/>
        <w:ind w:firstLine="720"/>
        <w:rPr>
          <w:rFonts w:ascii="Times New Roman" w:hAnsi="Times New Roman" w:cs="Times New Roman"/>
          <w:sz w:val="24"/>
          <w:szCs w:val="24"/>
        </w:rPr>
      </w:pPr>
    </w:p>
    <w:p w:rsidR="00DC685D" w:rsidRDefault="00DC685D" w:rsidP="00DC685D">
      <w:pPr>
        <w:spacing w:line="480" w:lineRule="auto"/>
        <w:ind w:firstLine="720"/>
        <w:rPr>
          <w:rFonts w:ascii="Times New Roman" w:hAnsi="Times New Roman" w:cs="Times New Roman"/>
          <w:sz w:val="24"/>
          <w:szCs w:val="24"/>
        </w:rPr>
      </w:pPr>
    </w:p>
    <w:p w:rsidR="00DC685D" w:rsidRDefault="00DC685D" w:rsidP="00DC685D">
      <w:pPr>
        <w:spacing w:line="480" w:lineRule="auto"/>
        <w:ind w:firstLine="720"/>
        <w:rPr>
          <w:rFonts w:ascii="Times New Roman" w:hAnsi="Times New Roman" w:cs="Times New Roman"/>
          <w:sz w:val="24"/>
          <w:szCs w:val="24"/>
        </w:rPr>
      </w:pPr>
    </w:p>
    <w:p w:rsidR="00DC685D" w:rsidRDefault="00DC685D" w:rsidP="00DC685D">
      <w:pPr>
        <w:spacing w:line="480" w:lineRule="auto"/>
        <w:ind w:firstLine="720"/>
        <w:rPr>
          <w:rFonts w:ascii="Times New Roman" w:hAnsi="Times New Roman" w:cs="Times New Roman"/>
          <w:sz w:val="24"/>
          <w:szCs w:val="24"/>
        </w:rPr>
      </w:pPr>
    </w:p>
    <w:p w:rsidR="00DC685D" w:rsidRDefault="00DC685D" w:rsidP="00DC685D">
      <w:pPr>
        <w:spacing w:line="480" w:lineRule="auto"/>
        <w:ind w:firstLine="720"/>
        <w:rPr>
          <w:rFonts w:ascii="Times New Roman" w:hAnsi="Times New Roman" w:cs="Times New Roman"/>
          <w:sz w:val="24"/>
          <w:szCs w:val="24"/>
        </w:rPr>
      </w:pPr>
    </w:p>
    <w:p w:rsidR="00F12D8A" w:rsidRPr="00DC685D" w:rsidRDefault="00C702C6" w:rsidP="00DC685D">
      <w:pPr>
        <w:spacing w:line="480" w:lineRule="auto"/>
        <w:ind w:firstLine="720"/>
        <w:rPr>
          <w:rFonts w:ascii="Times New Roman" w:hAnsi="Times New Roman" w:cs="Times New Roman"/>
          <w:sz w:val="24"/>
          <w:szCs w:val="24"/>
        </w:rPr>
      </w:pPr>
      <w:r w:rsidRPr="00DC685D">
        <w:rPr>
          <w:rFonts w:ascii="Times New Roman" w:hAnsi="Times New Roman" w:cs="Times New Roman"/>
          <w:sz w:val="24"/>
          <w:szCs w:val="24"/>
        </w:rPr>
        <w:lastRenderedPageBreak/>
        <w:t>Generally, Latin American refers to American terrains where Portuguese, French, or Spanish languages are communally spoken. These terrains or territories include most parts of south and Central America, Mexico, Cuba, Haiti, Puerto Pico, and the Dominican R</w:t>
      </w:r>
      <w:r w:rsidRPr="00DC685D">
        <w:rPr>
          <w:rFonts w:ascii="Times New Roman" w:hAnsi="Times New Roman" w:cs="Times New Roman"/>
          <w:sz w:val="24"/>
          <w:szCs w:val="24"/>
        </w:rPr>
        <w:t xml:space="preserve">epublic. Therefore, “Latin American” can also be well –defined as all those American areas </w:t>
      </w:r>
      <w:r w:rsidR="003E099A" w:rsidRPr="00DC685D">
        <w:rPr>
          <w:rFonts w:ascii="Times New Roman" w:hAnsi="Times New Roman" w:cs="Times New Roman"/>
          <w:sz w:val="24"/>
          <w:szCs w:val="24"/>
        </w:rPr>
        <w:t xml:space="preserve">that </w:t>
      </w:r>
      <w:r w:rsidRPr="00DC685D">
        <w:rPr>
          <w:rFonts w:ascii="Times New Roman" w:hAnsi="Times New Roman" w:cs="Times New Roman"/>
          <w:sz w:val="24"/>
          <w:szCs w:val="24"/>
        </w:rPr>
        <w:t xml:space="preserve">were formerly part of the French, Portuguese, and Spanish </w:t>
      </w:r>
      <w:r w:rsidR="000F16DC" w:rsidRPr="00DC685D">
        <w:rPr>
          <w:rFonts w:ascii="Times New Roman" w:hAnsi="Times New Roman" w:cs="Times New Roman"/>
          <w:sz w:val="24"/>
          <w:szCs w:val="24"/>
        </w:rPr>
        <w:t>Domain</w:t>
      </w:r>
      <w:r w:rsidR="00672045" w:rsidRPr="00DC685D">
        <w:rPr>
          <w:rFonts w:ascii="Times New Roman" w:hAnsi="Times New Roman" w:cs="Times New Roman"/>
          <w:sz w:val="24"/>
          <w:szCs w:val="24"/>
        </w:rPr>
        <w:t xml:space="preserve"> (</w:t>
      </w:r>
      <w:r w:rsidR="00672045" w:rsidRPr="00DC685D">
        <w:rPr>
          <w:rFonts w:ascii="Times New Roman" w:hAnsi="Times New Roman" w:cs="Times New Roman"/>
          <w:color w:val="222222"/>
          <w:sz w:val="24"/>
          <w:szCs w:val="24"/>
          <w:shd w:val="clear" w:color="auto" w:fill="FFFFFF"/>
        </w:rPr>
        <w:t>Portes, 2017).</w:t>
      </w:r>
      <w:r w:rsidR="000F16DC" w:rsidRPr="00DC685D">
        <w:rPr>
          <w:rFonts w:ascii="Times New Roman" w:hAnsi="Times New Roman" w:cs="Times New Roman"/>
          <w:sz w:val="24"/>
          <w:szCs w:val="24"/>
        </w:rPr>
        <w:t xml:space="preserve"> Likewise, the term is sometimes used widely to refer to all parts of Southern American United States; thus including the Anglophone Caribbean, Dutch Caribbean as well as Guiana ( Guyana, French Guiana, and Suriname). Specifically, these meanings stress on the social-economic background of the terrains, which was mainly associated with informal or formal colonialism rather </w:t>
      </w:r>
      <w:r w:rsidR="00642E89" w:rsidRPr="00DC685D">
        <w:rPr>
          <w:rFonts w:ascii="Times New Roman" w:hAnsi="Times New Roman" w:cs="Times New Roman"/>
          <w:sz w:val="24"/>
          <w:szCs w:val="24"/>
        </w:rPr>
        <w:t>than social</w:t>
      </w:r>
      <w:r w:rsidR="000F16DC" w:rsidRPr="00DC685D">
        <w:rPr>
          <w:rFonts w:ascii="Times New Roman" w:hAnsi="Times New Roman" w:cs="Times New Roman"/>
          <w:sz w:val="24"/>
          <w:szCs w:val="24"/>
        </w:rPr>
        <w:t xml:space="preserve"> and raci</w:t>
      </w:r>
      <w:r w:rsidR="00642E89" w:rsidRPr="00DC685D">
        <w:rPr>
          <w:rFonts w:ascii="Times New Roman" w:hAnsi="Times New Roman" w:cs="Times New Roman"/>
          <w:sz w:val="24"/>
          <w:szCs w:val="24"/>
        </w:rPr>
        <w:t>al traits. However, this term, sometimes it's undefinable as sometimes the term can be used to refer to states in America where romance language is frequently used.</w:t>
      </w:r>
    </w:p>
    <w:p w:rsidR="00D32F37" w:rsidRPr="00DC685D" w:rsidRDefault="00C702C6" w:rsidP="00DC685D">
      <w:pPr>
        <w:spacing w:line="480" w:lineRule="auto"/>
        <w:ind w:firstLine="720"/>
        <w:rPr>
          <w:rFonts w:ascii="Times New Roman" w:eastAsia="Times New Roman" w:hAnsi="Times New Roman" w:cs="Times New Roman"/>
          <w:color w:val="222222"/>
          <w:sz w:val="24"/>
          <w:szCs w:val="24"/>
        </w:rPr>
      </w:pPr>
      <w:r w:rsidRPr="00DC685D">
        <w:rPr>
          <w:rFonts w:ascii="Times New Roman" w:eastAsia="Times New Roman" w:hAnsi="Times New Roman" w:cs="Times New Roman"/>
          <w:color w:val="222222"/>
          <w:sz w:val="24"/>
          <w:szCs w:val="24"/>
        </w:rPr>
        <w:t xml:space="preserve">Meanwhile, some historians argue that Latin America is not truly a united place </w:t>
      </w:r>
      <w:r w:rsidR="00D543DC" w:rsidRPr="00DC685D">
        <w:rPr>
          <w:rFonts w:ascii="Times New Roman" w:eastAsia="Times New Roman" w:hAnsi="Times New Roman" w:cs="Times New Roman"/>
          <w:color w:val="222222"/>
          <w:sz w:val="24"/>
          <w:szCs w:val="24"/>
        </w:rPr>
        <w:t>since the Latin American States Includes multi-ethnic groups. It is a home of many people from different national backgrounds. In most cases, Latin citizens do not have their ethnic identifications, but instead, they use both ancestral and nationality origins to identify themselves. Apart from the native Amerindian inhabitants</w:t>
      </w:r>
      <w:r w:rsidR="0083145A" w:rsidRPr="00DC685D">
        <w:rPr>
          <w:rFonts w:ascii="Times New Roman" w:eastAsia="Times New Roman" w:hAnsi="Times New Roman" w:cs="Times New Roman"/>
          <w:color w:val="222222"/>
          <w:sz w:val="24"/>
          <w:szCs w:val="24"/>
        </w:rPr>
        <w:t xml:space="preserve">, all other Latin Americans settled from different States. The research indicates that Latin American has the most significant number of Diasporas </w:t>
      </w:r>
      <w:r w:rsidR="00DC685D" w:rsidRPr="00DC685D">
        <w:rPr>
          <w:rFonts w:ascii="Times New Roman" w:eastAsia="Times New Roman" w:hAnsi="Times New Roman" w:cs="Times New Roman"/>
          <w:color w:val="222222"/>
          <w:sz w:val="24"/>
          <w:szCs w:val="24"/>
        </w:rPr>
        <w:t>predominantly</w:t>
      </w:r>
      <w:r w:rsidR="0083145A" w:rsidRPr="00DC685D">
        <w:rPr>
          <w:rFonts w:ascii="Times New Roman" w:eastAsia="Times New Roman" w:hAnsi="Times New Roman" w:cs="Times New Roman"/>
          <w:color w:val="222222"/>
          <w:sz w:val="24"/>
          <w:szCs w:val="24"/>
        </w:rPr>
        <w:t xml:space="preserve"> Black Africans, Spaniards, Japanese, Italians, Portuguese, and Lebanese.</w:t>
      </w:r>
    </w:p>
    <w:p w:rsidR="00D32F37" w:rsidRPr="00DC685D" w:rsidRDefault="0083145A" w:rsidP="00DC685D">
      <w:pPr>
        <w:spacing w:line="480" w:lineRule="auto"/>
        <w:ind w:firstLine="720"/>
        <w:rPr>
          <w:rFonts w:ascii="Times New Roman" w:eastAsia="Times New Roman" w:hAnsi="Times New Roman" w:cs="Times New Roman"/>
          <w:color w:val="222222"/>
          <w:sz w:val="24"/>
          <w:szCs w:val="24"/>
        </w:rPr>
      </w:pPr>
      <w:r w:rsidRPr="00DC685D">
        <w:rPr>
          <w:rFonts w:ascii="Times New Roman" w:eastAsia="Times New Roman" w:hAnsi="Times New Roman" w:cs="Times New Roman"/>
          <w:color w:val="222222"/>
          <w:sz w:val="24"/>
          <w:szCs w:val="24"/>
        </w:rPr>
        <w:t>Additionally, the area has large Jewish, German, and French Diasporas.</w:t>
      </w:r>
      <w:r w:rsidR="00B73222" w:rsidRPr="00DC685D">
        <w:rPr>
          <w:rFonts w:ascii="Times New Roman" w:eastAsia="Times New Roman" w:hAnsi="Times New Roman" w:cs="Times New Roman"/>
          <w:color w:val="222222"/>
          <w:sz w:val="24"/>
          <w:szCs w:val="24"/>
        </w:rPr>
        <w:t xml:space="preserve"> In other words, Latin Amer</w:t>
      </w:r>
      <w:r w:rsidR="00DC685D" w:rsidRPr="00DC685D">
        <w:rPr>
          <w:rFonts w:ascii="Times New Roman" w:eastAsia="Times New Roman" w:hAnsi="Times New Roman" w:cs="Times New Roman"/>
          <w:color w:val="222222"/>
          <w:sz w:val="24"/>
          <w:szCs w:val="24"/>
        </w:rPr>
        <w:t xml:space="preserve">ica is not the United States but "a state of </w:t>
      </w:r>
      <w:r w:rsidR="00B73222" w:rsidRPr="00DC685D">
        <w:rPr>
          <w:rFonts w:ascii="Times New Roman" w:eastAsia="Times New Roman" w:hAnsi="Times New Roman" w:cs="Times New Roman"/>
          <w:color w:val="222222"/>
          <w:sz w:val="24"/>
          <w:szCs w:val="24"/>
        </w:rPr>
        <w:t xml:space="preserve">diaspora.” The particular racial composition and </w:t>
      </w:r>
      <w:r w:rsidR="00DC685D" w:rsidRPr="00DC685D">
        <w:rPr>
          <w:rFonts w:ascii="Times New Roman" w:eastAsia="Times New Roman" w:hAnsi="Times New Roman" w:cs="Times New Roman"/>
          <w:color w:val="222222"/>
          <w:sz w:val="24"/>
          <w:szCs w:val="24"/>
        </w:rPr>
        <w:t>cultur</w:t>
      </w:r>
      <w:r w:rsidR="00B73222" w:rsidRPr="00DC685D">
        <w:rPr>
          <w:rFonts w:ascii="Times New Roman" w:eastAsia="Times New Roman" w:hAnsi="Times New Roman" w:cs="Times New Roman"/>
          <w:color w:val="222222"/>
          <w:sz w:val="24"/>
          <w:szCs w:val="24"/>
        </w:rPr>
        <w:t xml:space="preserve">e differ from state to state: many have a high number of Mestizo, and in others, Amerindians are popular. Consequently, Latin Americans are found almost all over the </w:t>
      </w:r>
      <w:r w:rsidR="00B73222" w:rsidRPr="00DC685D">
        <w:rPr>
          <w:rFonts w:ascii="Times New Roman" w:eastAsia="Times New Roman" w:hAnsi="Times New Roman" w:cs="Times New Roman"/>
          <w:color w:val="222222"/>
          <w:sz w:val="24"/>
          <w:szCs w:val="24"/>
        </w:rPr>
        <w:lastRenderedPageBreak/>
        <w:t xml:space="preserve">world, especially in dense </w:t>
      </w:r>
      <w:r w:rsidR="00E32EE6" w:rsidRPr="00DC685D">
        <w:rPr>
          <w:rFonts w:ascii="Times New Roman" w:eastAsia="Times New Roman" w:hAnsi="Times New Roman" w:cs="Times New Roman"/>
          <w:color w:val="222222"/>
          <w:sz w:val="24"/>
          <w:szCs w:val="24"/>
        </w:rPr>
        <w:t>peopled urban centers. Though, the most migrant termini for Latin America is Spain,</w:t>
      </w:r>
      <w:r w:rsidR="00672045" w:rsidRPr="00DC685D">
        <w:rPr>
          <w:rFonts w:ascii="Times New Roman" w:eastAsia="Times New Roman" w:hAnsi="Times New Roman" w:cs="Times New Roman"/>
          <w:color w:val="222222"/>
          <w:sz w:val="24"/>
          <w:szCs w:val="24"/>
        </w:rPr>
        <w:t xml:space="preserve"> Italy, the United States, and Japan </w:t>
      </w:r>
      <w:r w:rsidR="00672045" w:rsidRPr="00DC685D">
        <w:rPr>
          <w:rFonts w:ascii="Times New Roman" w:hAnsi="Times New Roman" w:cs="Times New Roman"/>
          <w:sz w:val="24"/>
          <w:szCs w:val="24"/>
        </w:rPr>
        <w:t>(</w:t>
      </w:r>
      <w:r w:rsidR="00672045" w:rsidRPr="00DC685D">
        <w:rPr>
          <w:rFonts w:ascii="Times New Roman" w:hAnsi="Times New Roman" w:cs="Times New Roman"/>
          <w:color w:val="222222"/>
          <w:sz w:val="24"/>
          <w:szCs w:val="24"/>
          <w:shd w:val="clear" w:color="auto" w:fill="FFFFFF"/>
        </w:rPr>
        <w:t>Portes, 2017).</w:t>
      </w:r>
    </w:p>
    <w:p w:rsidR="00872BD7" w:rsidRPr="00DC685D" w:rsidRDefault="00C702C6" w:rsidP="00DC685D">
      <w:pPr>
        <w:spacing w:line="480" w:lineRule="auto"/>
        <w:ind w:firstLine="720"/>
        <w:rPr>
          <w:rFonts w:ascii="Times New Roman" w:eastAsia="Times New Roman" w:hAnsi="Times New Roman" w:cs="Times New Roman"/>
          <w:color w:val="222222"/>
          <w:sz w:val="24"/>
          <w:szCs w:val="24"/>
        </w:rPr>
      </w:pPr>
      <w:r w:rsidRPr="00DC685D">
        <w:rPr>
          <w:rFonts w:ascii="Times New Roman" w:eastAsia="Times New Roman" w:hAnsi="Times New Roman" w:cs="Times New Roman"/>
          <w:color w:val="222222"/>
          <w:sz w:val="24"/>
          <w:szCs w:val="24"/>
        </w:rPr>
        <w:t xml:space="preserve">Due to social, economic, and security changes that have taken place in recent years, Latin American has experienced higher net emigrations. Therefore, I </w:t>
      </w:r>
      <w:r w:rsidR="00C731FB" w:rsidRPr="00DC685D">
        <w:rPr>
          <w:rFonts w:ascii="Times New Roman" w:eastAsia="Times New Roman" w:hAnsi="Times New Roman" w:cs="Times New Roman"/>
          <w:color w:val="222222"/>
          <w:sz w:val="24"/>
          <w:szCs w:val="24"/>
        </w:rPr>
        <w:t xml:space="preserve">believe there is a need to come up with well-organized strategies to unite all Latin Americans irrespective of national citizenship. These strategies will be of great help as is will enable Latin Americans to participate in elections and even run for </w:t>
      </w:r>
      <w:r w:rsidR="00DC685D" w:rsidRPr="00DC685D">
        <w:rPr>
          <w:rFonts w:ascii="Times New Roman" w:eastAsia="Times New Roman" w:hAnsi="Times New Roman" w:cs="Times New Roman"/>
          <w:color w:val="222222"/>
          <w:sz w:val="24"/>
          <w:szCs w:val="24"/>
        </w:rPr>
        <w:t xml:space="preserve">administrates </w:t>
      </w:r>
      <w:r w:rsidR="00C731FB" w:rsidRPr="00DC685D">
        <w:rPr>
          <w:rFonts w:ascii="Times New Roman" w:eastAsia="Times New Roman" w:hAnsi="Times New Roman" w:cs="Times New Roman"/>
          <w:color w:val="222222"/>
          <w:sz w:val="24"/>
          <w:szCs w:val="24"/>
        </w:rPr>
        <w:t>in local and Latin American Parliament elections in their nations of residence, irrespective of their background.</w:t>
      </w:r>
    </w:p>
    <w:p w:rsidR="00AC379F" w:rsidRPr="00DC685D" w:rsidRDefault="00C702C6" w:rsidP="00DC685D">
      <w:pPr>
        <w:spacing w:line="480" w:lineRule="auto"/>
        <w:ind w:firstLine="720"/>
        <w:rPr>
          <w:rFonts w:ascii="Times New Roman" w:eastAsia="Times New Roman" w:hAnsi="Times New Roman" w:cs="Times New Roman"/>
          <w:color w:val="222222"/>
          <w:sz w:val="24"/>
          <w:szCs w:val="24"/>
        </w:rPr>
      </w:pPr>
      <w:r w:rsidRPr="00DC685D">
        <w:rPr>
          <w:rFonts w:ascii="Times New Roman" w:eastAsia="Times New Roman" w:hAnsi="Times New Roman" w:cs="Times New Roman"/>
          <w:color w:val="222222"/>
          <w:sz w:val="24"/>
          <w:szCs w:val="24"/>
        </w:rPr>
        <w:t>Most importantly, these strategies to un</w:t>
      </w:r>
      <w:r w:rsidR="00DC685D" w:rsidRPr="00DC685D">
        <w:rPr>
          <w:rFonts w:ascii="Times New Roman" w:eastAsia="Times New Roman" w:hAnsi="Times New Roman" w:cs="Times New Roman"/>
          <w:color w:val="222222"/>
          <w:sz w:val="24"/>
          <w:szCs w:val="24"/>
        </w:rPr>
        <w:t>i</w:t>
      </w:r>
      <w:r w:rsidRPr="00DC685D">
        <w:rPr>
          <w:rFonts w:ascii="Times New Roman" w:eastAsia="Times New Roman" w:hAnsi="Times New Roman" w:cs="Times New Roman"/>
          <w:color w:val="222222"/>
          <w:sz w:val="24"/>
          <w:szCs w:val="24"/>
        </w:rPr>
        <w:t>te Latin Americans should be done with a sense of earnestness and in an approach that isn't business as customary since the Latin American governments are progressively establishing in various pa</w:t>
      </w:r>
      <w:r w:rsidRPr="00DC685D">
        <w:rPr>
          <w:rFonts w:ascii="Times New Roman" w:eastAsia="Times New Roman" w:hAnsi="Times New Roman" w:cs="Times New Roman"/>
          <w:color w:val="222222"/>
          <w:sz w:val="24"/>
          <w:szCs w:val="24"/>
        </w:rPr>
        <w:t xml:space="preserve">rts of the world. The unifying strategies </w:t>
      </w:r>
      <w:r w:rsidR="00C6129B" w:rsidRPr="00DC685D">
        <w:rPr>
          <w:rFonts w:ascii="Times New Roman" w:eastAsia="Times New Roman" w:hAnsi="Times New Roman" w:cs="Times New Roman"/>
          <w:color w:val="222222"/>
          <w:sz w:val="24"/>
          <w:szCs w:val="24"/>
        </w:rPr>
        <w:t>with other foreign partners should be a win-win engagements</w:t>
      </w:r>
      <w:r w:rsidR="004B3A53" w:rsidRPr="00DC685D">
        <w:rPr>
          <w:rFonts w:ascii="Times New Roman" w:eastAsia="Times New Roman" w:hAnsi="Times New Roman" w:cs="Times New Roman"/>
          <w:color w:val="222222"/>
          <w:sz w:val="24"/>
          <w:szCs w:val="24"/>
        </w:rPr>
        <w:t xml:space="preserve"> </w:t>
      </w:r>
      <w:r w:rsidR="004B3A53" w:rsidRPr="00DC685D">
        <w:rPr>
          <w:rFonts w:ascii="Times New Roman" w:hAnsi="Times New Roman" w:cs="Times New Roman"/>
          <w:color w:val="222222"/>
          <w:sz w:val="24"/>
          <w:szCs w:val="24"/>
          <w:shd w:val="clear" w:color="auto" w:fill="FFFFFF"/>
        </w:rPr>
        <w:t>Burkholder (Lievens et al., 2019)</w:t>
      </w:r>
      <w:r w:rsidR="00C6129B" w:rsidRPr="00DC685D">
        <w:rPr>
          <w:rFonts w:ascii="Times New Roman" w:eastAsia="Times New Roman" w:hAnsi="Times New Roman" w:cs="Times New Roman"/>
          <w:color w:val="222222"/>
          <w:sz w:val="24"/>
          <w:szCs w:val="24"/>
        </w:rPr>
        <w:t>. By so doing, there will be assured grand commerce, trade as well as investments with external countries.</w:t>
      </w:r>
    </w:p>
    <w:p w:rsidR="00114102" w:rsidRPr="00DC685D" w:rsidRDefault="00114102" w:rsidP="00DC685D">
      <w:pPr>
        <w:shd w:val="clear" w:color="auto" w:fill="FFFFFF"/>
        <w:spacing w:before="120" w:after="120" w:line="480" w:lineRule="auto"/>
        <w:ind w:firstLine="720"/>
        <w:rPr>
          <w:rFonts w:ascii="Times New Roman" w:eastAsia="Times New Roman" w:hAnsi="Times New Roman" w:cs="Times New Roman"/>
          <w:color w:val="222222"/>
          <w:sz w:val="24"/>
          <w:szCs w:val="24"/>
        </w:rPr>
      </w:pPr>
    </w:p>
    <w:p w:rsidR="004B3A53" w:rsidRPr="00DC685D" w:rsidRDefault="00C702C6" w:rsidP="00DC685D">
      <w:pPr>
        <w:shd w:val="clear" w:color="auto" w:fill="FFFFFF"/>
        <w:spacing w:before="120" w:after="120" w:line="480" w:lineRule="auto"/>
        <w:ind w:firstLine="720"/>
        <w:rPr>
          <w:rFonts w:ascii="Times New Roman" w:eastAsia="Times New Roman" w:hAnsi="Times New Roman" w:cs="Times New Roman"/>
          <w:color w:val="222222"/>
          <w:sz w:val="24"/>
          <w:szCs w:val="24"/>
        </w:rPr>
      </w:pPr>
      <w:r w:rsidRPr="00DC685D">
        <w:rPr>
          <w:rFonts w:ascii="Times New Roman" w:eastAsia="Times New Roman" w:hAnsi="Times New Roman" w:cs="Times New Roman"/>
          <w:color w:val="000000"/>
          <w:sz w:val="24"/>
          <w:szCs w:val="24"/>
        </w:rPr>
        <w:t xml:space="preserve">In conclusion, </w:t>
      </w:r>
      <w:r w:rsidRPr="00DC685D">
        <w:rPr>
          <w:rFonts w:ascii="Times New Roman" w:hAnsi="Times New Roman" w:cs="Times New Roman"/>
          <w:sz w:val="24"/>
          <w:szCs w:val="24"/>
        </w:rPr>
        <w:t>Latin</w:t>
      </w:r>
      <w:r w:rsidR="00874BC0" w:rsidRPr="00DC685D">
        <w:rPr>
          <w:rFonts w:ascii="Times New Roman" w:hAnsi="Times New Roman" w:cs="Times New Roman"/>
          <w:sz w:val="24"/>
          <w:szCs w:val="24"/>
        </w:rPr>
        <w:t xml:space="preserve"> American is defined</w:t>
      </w:r>
      <w:r w:rsidRPr="00DC685D">
        <w:rPr>
          <w:rFonts w:ascii="Times New Roman" w:hAnsi="Times New Roman" w:cs="Times New Roman"/>
          <w:sz w:val="24"/>
          <w:szCs w:val="24"/>
        </w:rPr>
        <w:t xml:space="preserve"> </w:t>
      </w:r>
      <w:r w:rsidR="00874BC0" w:rsidRPr="00DC685D">
        <w:rPr>
          <w:rFonts w:ascii="Times New Roman" w:hAnsi="Times New Roman" w:cs="Times New Roman"/>
          <w:sz w:val="24"/>
          <w:szCs w:val="24"/>
        </w:rPr>
        <w:t>as</w:t>
      </w:r>
      <w:r w:rsidRPr="00DC685D">
        <w:rPr>
          <w:rFonts w:ascii="Times New Roman" w:hAnsi="Times New Roman" w:cs="Times New Roman"/>
          <w:sz w:val="24"/>
          <w:szCs w:val="24"/>
        </w:rPr>
        <w:t xml:space="preserve"> American </w:t>
      </w:r>
      <w:r w:rsidR="00874BC0" w:rsidRPr="00DC685D">
        <w:rPr>
          <w:rFonts w:ascii="Times New Roman" w:hAnsi="Times New Roman" w:cs="Times New Roman"/>
          <w:sz w:val="24"/>
          <w:szCs w:val="24"/>
        </w:rPr>
        <w:t xml:space="preserve">regions </w:t>
      </w:r>
      <w:r w:rsidRPr="00DC685D">
        <w:rPr>
          <w:rFonts w:ascii="Times New Roman" w:hAnsi="Times New Roman" w:cs="Times New Roman"/>
          <w:sz w:val="24"/>
          <w:szCs w:val="24"/>
        </w:rPr>
        <w:t>where Portuguese, French, or Spanish languages are communally spoken</w:t>
      </w:r>
      <w:r w:rsidR="00874BC0" w:rsidRPr="00DC685D">
        <w:rPr>
          <w:rFonts w:ascii="Times New Roman" w:hAnsi="Times New Roman" w:cs="Times New Roman"/>
          <w:sz w:val="24"/>
          <w:szCs w:val="24"/>
        </w:rPr>
        <w:t>.</w:t>
      </w:r>
      <w:r w:rsidR="00893562" w:rsidRPr="00DC685D">
        <w:rPr>
          <w:rFonts w:ascii="Times New Roman" w:hAnsi="Times New Roman" w:cs="Times New Roman"/>
          <w:sz w:val="24"/>
          <w:szCs w:val="24"/>
        </w:rPr>
        <w:t xml:space="preserve"> In other words, Latin American consists of multi-ethnic groups with different backgrounds. Also</w:t>
      </w:r>
      <w:r w:rsidR="00893562" w:rsidRPr="00DC685D">
        <w:rPr>
          <w:rFonts w:ascii="Times New Roman" w:eastAsia="Times New Roman" w:hAnsi="Times New Roman" w:cs="Times New Roman"/>
          <w:color w:val="222222"/>
          <w:sz w:val="24"/>
          <w:szCs w:val="24"/>
        </w:rPr>
        <w:t xml:space="preserve">, Latin American has the most significant number of </w:t>
      </w:r>
      <w:r w:rsidR="00E90496" w:rsidRPr="00DC685D">
        <w:rPr>
          <w:rFonts w:ascii="Times New Roman" w:eastAsia="Times New Roman" w:hAnsi="Times New Roman" w:cs="Times New Roman"/>
          <w:color w:val="222222"/>
          <w:sz w:val="24"/>
          <w:szCs w:val="24"/>
        </w:rPr>
        <w:t>Diasporas in</w:t>
      </w:r>
      <w:r w:rsidRPr="00DC685D">
        <w:rPr>
          <w:rFonts w:ascii="Times New Roman" w:eastAsia="Times New Roman" w:hAnsi="Times New Roman" w:cs="Times New Roman"/>
          <w:color w:val="222222"/>
          <w:sz w:val="24"/>
          <w:szCs w:val="24"/>
        </w:rPr>
        <w:t xml:space="preserve"> the world.</w:t>
      </w:r>
    </w:p>
    <w:p w:rsidR="004B3A53" w:rsidRPr="00DC685D" w:rsidRDefault="004B3A53" w:rsidP="00DC685D">
      <w:pPr>
        <w:shd w:val="clear" w:color="auto" w:fill="FFFFFF"/>
        <w:spacing w:before="120" w:after="120" w:line="480" w:lineRule="auto"/>
        <w:rPr>
          <w:rFonts w:ascii="Times New Roman" w:eastAsia="Times New Roman" w:hAnsi="Times New Roman" w:cs="Times New Roman"/>
          <w:color w:val="222222"/>
          <w:sz w:val="24"/>
          <w:szCs w:val="24"/>
        </w:rPr>
      </w:pPr>
    </w:p>
    <w:p w:rsidR="004B3A53" w:rsidRPr="00DC685D" w:rsidRDefault="004B3A53" w:rsidP="00DC685D">
      <w:pPr>
        <w:shd w:val="clear" w:color="auto" w:fill="FFFFFF"/>
        <w:spacing w:before="120" w:after="120" w:line="480" w:lineRule="auto"/>
        <w:rPr>
          <w:rFonts w:ascii="Times New Roman" w:eastAsia="Times New Roman" w:hAnsi="Times New Roman" w:cs="Times New Roman"/>
          <w:color w:val="222222"/>
          <w:sz w:val="24"/>
          <w:szCs w:val="24"/>
        </w:rPr>
      </w:pPr>
    </w:p>
    <w:p w:rsidR="004B3A53" w:rsidRPr="00DC685D" w:rsidRDefault="004B3A53" w:rsidP="00DC685D">
      <w:pPr>
        <w:shd w:val="clear" w:color="auto" w:fill="FFFFFF"/>
        <w:spacing w:before="120" w:after="120" w:line="480" w:lineRule="auto"/>
        <w:rPr>
          <w:rFonts w:ascii="Times New Roman" w:eastAsia="Times New Roman" w:hAnsi="Times New Roman" w:cs="Times New Roman"/>
          <w:color w:val="222222"/>
          <w:sz w:val="24"/>
          <w:szCs w:val="24"/>
        </w:rPr>
      </w:pPr>
    </w:p>
    <w:p w:rsidR="00672045" w:rsidRPr="00DC685D" w:rsidRDefault="00C702C6" w:rsidP="000A32DA">
      <w:pPr>
        <w:shd w:val="clear" w:color="auto" w:fill="FFFFFF"/>
        <w:spacing w:before="120" w:after="120" w:line="480" w:lineRule="auto"/>
        <w:jc w:val="center"/>
        <w:rPr>
          <w:rFonts w:ascii="Times New Roman" w:eastAsia="Times New Roman" w:hAnsi="Times New Roman" w:cs="Times New Roman"/>
          <w:color w:val="222222"/>
          <w:sz w:val="24"/>
          <w:szCs w:val="24"/>
        </w:rPr>
      </w:pPr>
      <w:r w:rsidRPr="00DC685D">
        <w:rPr>
          <w:rFonts w:ascii="Times New Roman" w:eastAsia="Times New Roman" w:hAnsi="Times New Roman" w:cs="Times New Roman"/>
          <w:color w:val="222222"/>
          <w:sz w:val="24"/>
          <w:szCs w:val="24"/>
        </w:rPr>
        <w:lastRenderedPageBreak/>
        <w:t>References</w:t>
      </w:r>
    </w:p>
    <w:p w:rsidR="00DC685D" w:rsidRPr="00DC685D" w:rsidRDefault="00C702C6" w:rsidP="00DC685D">
      <w:pPr>
        <w:shd w:val="clear" w:color="auto" w:fill="FFFFFF"/>
        <w:spacing w:before="120" w:after="120" w:line="480" w:lineRule="auto"/>
        <w:ind w:left="720" w:hanging="720"/>
        <w:rPr>
          <w:rFonts w:ascii="Times New Roman" w:eastAsia="Times New Roman" w:hAnsi="Times New Roman" w:cs="Times New Roman"/>
          <w:color w:val="222222"/>
          <w:sz w:val="24"/>
          <w:szCs w:val="24"/>
        </w:rPr>
      </w:pPr>
      <w:r w:rsidRPr="00DC685D">
        <w:rPr>
          <w:rFonts w:ascii="Times New Roman" w:hAnsi="Times New Roman" w:cs="Times New Roman"/>
          <w:color w:val="222222"/>
          <w:sz w:val="24"/>
          <w:szCs w:val="24"/>
          <w:shd w:val="clear" w:color="auto" w:fill="FFFFFF"/>
        </w:rPr>
        <w:t xml:space="preserve"> Lievens, F., Solberg, E., &amp; Harbaugh, J. (2019). Situational judgment tests as measures of 21st-century skills: Evidence across Europe and Latin America.</w:t>
      </w:r>
    </w:p>
    <w:p w:rsidR="00DC685D" w:rsidRPr="00DC685D" w:rsidRDefault="00C702C6" w:rsidP="00DC685D">
      <w:pPr>
        <w:shd w:val="clear" w:color="auto" w:fill="FFFFFF"/>
        <w:spacing w:before="120" w:after="120" w:line="480" w:lineRule="auto"/>
        <w:ind w:left="720" w:hanging="720"/>
        <w:rPr>
          <w:rFonts w:ascii="Times New Roman" w:eastAsia="Times New Roman" w:hAnsi="Times New Roman" w:cs="Times New Roman"/>
          <w:color w:val="222222"/>
          <w:sz w:val="24"/>
          <w:szCs w:val="24"/>
        </w:rPr>
      </w:pPr>
      <w:r w:rsidRPr="00DC685D">
        <w:rPr>
          <w:rFonts w:ascii="Times New Roman" w:hAnsi="Times New Roman" w:cs="Times New Roman"/>
          <w:color w:val="222222"/>
          <w:sz w:val="24"/>
          <w:szCs w:val="24"/>
          <w:shd w:val="clear" w:color="auto" w:fill="FFFFFF"/>
        </w:rPr>
        <w:t xml:space="preserve">Portes, A. L. E. J. A. N. D. R. O. </w:t>
      </w:r>
      <w:r w:rsidRPr="00DC685D">
        <w:rPr>
          <w:rFonts w:ascii="Times New Roman" w:hAnsi="Times New Roman" w:cs="Times New Roman"/>
          <w:color w:val="222222"/>
          <w:sz w:val="24"/>
          <w:szCs w:val="24"/>
          <w:shd w:val="clear" w:color="auto" w:fill="FFFFFF"/>
        </w:rPr>
        <w:t xml:space="preserve">(2017). Migration in the contemporary history of Latin </w:t>
      </w:r>
      <w:bookmarkStart w:id="0" w:name="_GoBack"/>
      <w:bookmarkEnd w:id="0"/>
      <w:r w:rsidRPr="00DC685D">
        <w:rPr>
          <w:rFonts w:ascii="Times New Roman" w:hAnsi="Times New Roman" w:cs="Times New Roman"/>
          <w:color w:val="222222"/>
          <w:sz w:val="24"/>
          <w:szCs w:val="24"/>
          <w:shd w:val="clear" w:color="auto" w:fill="FFFFFF"/>
        </w:rPr>
        <w:t>America: An overview of recent trends. In </w:t>
      </w:r>
      <w:r w:rsidRPr="00DC685D">
        <w:rPr>
          <w:rFonts w:ascii="Times New Roman" w:hAnsi="Times New Roman" w:cs="Times New Roman"/>
          <w:i/>
          <w:iCs/>
          <w:color w:val="222222"/>
          <w:sz w:val="24"/>
          <w:szCs w:val="24"/>
          <w:shd w:val="clear" w:color="auto" w:fill="FFFFFF"/>
        </w:rPr>
        <w:t>LASA Forum</w:t>
      </w:r>
      <w:r w:rsidRPr="00DC685D">
        <w:rPr>
          <w:rFonts w:ascii="Times New Roman" w:hAnsi="Times New Roman" w:cs="Times New Roman"/>
          <w:color w:val="222222"/>
          <w:sz w:val="24"/>
          <w:szCs w:val="24"/>
          <w:shd w:val="clear" w:color="auto" w:fill="FFFFFF"/>
        </w:rPr>
        <w:t> (Vol. 48, No. 2, pp. 12-14).</w:t>
      </w:r>
    </w:p>
    <w:sectPr w:rsidR="00DC685D" w:rsidRPr="00DC685D" w:rsidSect="00DC685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02C6" w:rsidRDefault="00C702C6">
      <w:pPr>
        <w:spacing w:after="0" w:line="240" w:lineRule="auto"/>
      </w:pPr>
      <w:r>
        <w:separator/>
      </w:r>
    </w:p>
  </w:endnote>
  <w:endnote w:type="continuationSeparator" w:id="0">
    <w:p w:rsidR="00C702C6" w:rsidRDefault="00C70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02C6" w:rsidRDefault="00C702C6">
      <w:pPr>
        <w:spacing w:after="0" w:line="240" w:lineRule="auto"/>
      </w:pPr>
      <w:r>
        <w:separator/>
      </w:r>
    </w:p>
  </w:footnote>
  <w:footnote w:type="continuationSeparator" w:id="0">
    <w:p w:rsidR="00C702C6" w:rsidRDefault="00C702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8391937"/>
      <w:docPartObj>
        <w:docPartGallery w:val="Page Numbers (Top of Page)"/>
        <w:docPartUnique/>
      </w:docPartObj>
    </w:sdtPr>
    <w:sdtEndPr>
      <w:rPr>
        <w:noProof/>
      </w:rPr>
    </w:sdtEndPr>
    <w:sdtContent>
      <w:p w:rsidR="00DC685D" w:rsidRDefault="00C702C6">
        <w:pPr>
          <w:pStyle w:val="Header"/>
          <w:jc w:val="right"/>
        </w:pPr>
        <w:r>
          <w:fldChar w:fldCharType="begin"/>
        </w:r>
        <w:r>
          <w:instrText xml:space="preserve"> PAGE   \* MERGEFORMAT </w:instrText>
        </w:r>
        <w:r>
          <w:fldChar w:fldCharType="separate"/>
        </w:r>
        <w:r w:rsidR="00EC507F">
          <w:rPr>
            <w:noProof/>
          </w:rPr>
          <w:t>3</w:t>
        </w:r>
        <w:r>
          <w:rPr>
            <w:noProof/>
          </w:rPr>
          <w:fldChar w:fldCharType="end"/>
        </w:r>
      </w:p>
    </w:sdtContent>
  </w:sdt>
  <w:p w:rsidR="00DC685D" w:rsidRDefault="00C702C6">
    <w:pPr>
      <w:pStyle w:val="Header"/>
    </w:pPr>
    <w:r>
      <w:t>“LATIN AMERICA”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85D" w:rsidRPr="00DC685D" w:rsidRDefault="00C702C6">
    <w:pPr>
      <w:pStyle w:val="Header"/>
      <w:rPr>
        <w:rFonts w:ascii="Times New Roman" w:hAnsi="Times New Roman" w:cs="Times New Roman"/>
        <w:sz w:val="24"/>
        <w:szCs w:val="24"/>
      </w:rPr>
    </w:pPr>
    <w:r w:rsidRPr="00DC685D">
      <w:rPr>
        <w:rFonts w:ascii="Times New Roman" w:hAnsi="Times New Roman" w:cs="Times New Roman"/>
        <w:sz w:val="24"/>
        <w:szCs w:val="24"/>
      </w:rPr>
      <w:t xml:space="preserve">Running head: LATIN AMERICA”                                                               </w:t>
    </w:r>
    <w:r w:rsidR="000A32DA">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0B105E4"/>
    <w:multiLevelType w:val="multilevel"/>
    <w:tmpl w:val="653E7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F37"/>
    <w:rsid w:val="000A32DA"/>
    <w:rsid w:val="000F16DC"/>
    <w:rsid w:val="00114102"/>
    <w:rsid w:val="001C2538"/>
    <w:rsid w:val="00233A81"/>
    <w:rsid w:val="003E099A"/>
    <w:rsid w:val="004B3A53"/>
    <w:rsid w:val="0056178D"/>
    <w:rsid w:val="00642E89"/>
    <w:rsid w:val="00672045"/>
    <w:rsid w:val="007232A8"/>
    <w:rsid w:val="0083145A"/>
    <w:rsid w:val="00872BD7"/>
    <w:rsid w:val="00874BC0"/>
    <w:rsid w:val="00890C8A"/>
    <w:rsid w:val="00893562"/>
    <w:rsid w:val="00A7467B"/>
    <w:rsid w:val="00AC379F"/>
    <w:rsid w:val="00B73222"/>
    <w:rsid w:val="00C3464D"/>
    <w:rsid w:val="00C6129B"/>
    <w:rsid w:val="00C702C6"/>
    <w:rsid w:val="00C731FB"/>
    <w:rsid w:val="00D32F37"/>
    <w:rsid w:val="00D5176C"/>
    <w:rsid w:val="00D543DC"/>
    <w:rsid w:val="00DC685D"/>
    <w:rsid w:val="00E32EE6"/>
    <w:rsid w:val="00E90496"/>
    <w:rsid w:val="00E950FC"/>
    <w:rsid w:val="00EC507F"/>
    <w:rsid w:val="00F12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CF9C42-AFD1-4D0B-846B-BBAFCC947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32F37"/>
    <w:rPr>
      <w:color w:val="0000FF"/>
      <w:u w:val="single"/>
    </w:rPr>
  </w:style>
  <w:style w:type="paragraph" w:styleId="NormalWeb">
    <w:name w:val="Normal (Web)"/>
    <w:basedOn w:val="Normal"/>
    <w:uiPriority w:val="99"/>
    <w:semiHidden/>
    <w:unhideWhenUsed/>
    <w:rsid w:val="00D32F3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C68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85D"/>
  </w:style>
  <w:style w:type="paragraph" w:styleId="Footer">
    <w:name w:val="footer"/>
    <w:basedOn w:val="Normal"/>
    <w:link w:val="FooterChar"/>
    <w:uiPriority w:val="99"/>
    <w:unhideWhenUsed/>
    <w:rsid w:val="00DC68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8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871179-26A5-4644-B4D3-ADD32DE78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3300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2020-04-29T10:01:00Z</dcterms:created>
  <dcterms:modified xsi:type="dcterms:W3CDTF">2020-04-29T10:01:00Z</dcterms:modified>
</cp:coreProperties>
</file>